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="SimHei" w:cs="SimHei" w:hAnsi="SimHei" w:eastAsia="SimHei"/>
          <w:sz w:val="36"/>
          <w:szCs w:val="36"/>
        </w:rPr>
      </w:pPr>
      <w:r>
        <w:rPr>
          <w:rFonts w:eastAsia="SimHei" w:hint="eastAsia"/>
          <w:sz w:val="36"/>
          <w:szCs w:val="36"/>
          <w:rtl w:val="0"/>
          <w:lang w:val="zh-TW" w:eastAsia="zh-TW"/>
        </w:rPr>
        <w:t>复旦大学计算机科学技术学院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="SimHei" w:cs="SimHei" w:hAnsi="SimHei" w:eastAsia="SimHei"/>
          <w:sz w:val="36"/>
          <w:szCs w:val="36"/>
        </w:rPr>
      </w:pPr>
      <w:bookmarkStart w:name="有线网络临时账号申请承诺书" w:id="0"/>
      <w:r>
        <w:rPr>
          <w:rFonts w:eastAsia="SimHei" w:hint="eastAsia"/>
          <w:sz w:val="36"/>
          <w:szCs w:val="36"/>
          <w:rtl w:val="0"/>
          <w:lang w:val="zh-TW" w:eastAsia="zh-TW"/>
        </w:rPr>
        <w:t>有线网络临时帐号</w:t>
      </w:r>
      <w:bookmarkEnd w:id="0"/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="SimHei" w:cs="SimHei" w:hAnsi="SimHei" w:eastAsia="SimHei"/>
          <w:sz w:val="36"/>
          <w:szCs w:val="36"/>
        </w:rPr>
      </w:pPr>
      <w:r>
        <w:rPr>
          <w:rFonts w:eastAsia="SimHei" w:hint="eastAsia"/>
          <w:sz w:val="36"/>
          <w:szCs w:val="36"/>
          <w:rtl w:val="0"/>
          <w:lang w:val="zh-TW" w:eastAsia="zh-TW"/>
        </w:rPr>
        <w:t>申请承诺书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  <w:rPr>
          <w:rFonts w:ascii="FangSong" w:cs="FangSong" w:hAnsi="FangSong" w:eastAsia="FangSong"/>
          <w:sz w:val="28"/>
          <w:szCs w:val="28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  <w:rPr>
          <w:rFonts w:ascii="FangSong" w:cs="FangSong" w:hAnsi="FangSong" w:eastAsia="FangSong"/>
          <w:sz w:val="28"/>
          <w:szCs w:val="28"/>
        </w:rPr>
      </w:pPr>
      <w:r>
        <w:rPr>
          <w:rFonts w:eastAsia="FangSong" w:hint="eastAsia"/>
          <w:sz w:val="28"/>
          <w:szCs w:val="28"/>
          <w:rtl w:val="0"/>
          <w:lang w:val="zh-TW" w:eastAsia="zh-TW"/>
        </w:rPr>
        <w:t>计算机科学技术学院：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555"/>
        <w:jc w:val="left"/>
        <w:rPr>
          <w:rFonts w:ascii="FangSong" w:cs="FangSong" w:hAnsi="FangSong" w:eastAsia="FangSong"/>
          <w:sz w:val="28"/>
          <w:szCs w:val="28"/>
        </w:rPr>
      </w:pPr>
      <w:r>
        <w:rPr>
          <w:rFonts w:eastAsia="FangSong" w:hint="eastAsia"/>
          <w:sz w:val="28"/>
          <w:szCs w:val="28"/>
          <w:rtl w:val="0"/>
          <w:lang w:val="zh-TW" w:eastAsia="zh-TW"/>
        </w:rPr>
        <w:t>本人现因工作的需要，申请为以下人员办理有线网络临时账号。本人承诺：以下人员的身份信息均合法、真实、有效， 本人愿意承担由此而引起的责任，包括但不限于在网上发布一些不良言论或者有网络攻击行为。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555"/>
        <w:jc w:val="left"/>
        <w:rPr>
          <w:rFonts w:ascii="FangSong" w:cs="FangSong" w:hAnsi="FangSong" w:eastAsia="FangSong"/>
          <w:sz w:val="28"/>
          <w:szCs w:val="28"/>
        </w:rPr>
      </w:pPr>
      <w:r>
        <w:rPr>
          <w:rFonts w:eastAsia="FangSong" w:hint="eastAsia"/>
          <w:sz w:val="28"/>
          <w:szCs w:val="28"/>
          <w:rtl w:val="0"/>
          <w:lang w:val="zh-TW" w:eastAsia="zh-TW"/>
        </w:rPr>
        <w:t xml:space="preserve">                               申请人：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555"/>
        <w:jc w:val="left"/>
        <w:rPr>
          <w:rFonts w:ascii="FangSong" w:cs="FangSong" w:hAnsi="FangSong" w:eastAsia="FangSong"/>
          <w:sz w:val="28"/>
          <w:szCs w:val="28"/>
        </w:rPr>
      </w:pPr>
      <w:r>
        <w:rPr>
          <w:rFonts w:eastAsia="FangSong" w:hint="eastAsia"/>
          <w:sz w:val="28"/>
          <w:szCs w:val="28"/>
          <w:rtl w:val="0"/>
          <w:lang w:val="zh-TW" w:eastAsia="zh-TW"/>
        </w:rPr>
        <w:t xml:space="preserve">                                    年      月     日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  <w:rPr>
          <w:rFonts w:ascii="FangSong" w:cs="FangSong" w:hAnsi="FangSong" w:eastAsia="FangSong"/>
          <w:sz w:val="28"/>
          <w:szCs w:val="28"/>
        </w:rPr>
      </w:pPr>
      <w:r>
        <w:rPr>
          <w:rFonts w:eastAsia="FangSong" w:hint="eastAsia"/>
          <w:sz w:val="28"/>
          <w:szCs w:val="28"/>
          <w:rtl w:val="0"/>
          <w:lang w:val="zh-TW" w:eastAsia="zh-TW"/>
        </w:rPr>
        <w:t>申请有线网络临时账号人员信息：</w:t>
      </w:r>
    </w:p>
    <w:tbl>
      <w:tblPr>
        <w:tblW w:w="11280" w:type="dxa"/>
        <w:jc w:val="center"/>
        <w:tblInd w:w="201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200"/>
        <w:gridCol w:w="2640"/>
        <w:gridCol w:w="1780"/>
        <w:gridCol w:w="3640"/>
        <w:gridCol w:w="2020"/>
      </w:tblGrid>
      <w:tr>
        <w:tblPrEx>
          <w:shd w:val="clear" w:color="auto" w:fill="auto"/>
        </w:tblPrEx>
        <w:trPr>
          <w:trHeight w:val="315" w:hRule="atLeast"/>
        </w:trPr>
        <w:tc>
          <w:tcPr>
            <w:tcW w:type="dxa" w:w="12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jc w:val="center"/>
            </w:pPr>
            <w:r>
              <w:rPr>
                <w:rFonts w:eastAsia="华文仿宋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姓名</w:t>
            </w:r>
          </w:p>
        </w:tc>
        <w:tc>
          <w:tcPr>
            <w:tcW w:type="dxa" w:w="2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jc w:val="center"/>
            </w:pPr>
            <w:r>
              <w:rPr>
                <w:rFonts w:eastAsia="华文仿宋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身份证号码</w:t>
            </w:r>
          </w:p>
        </w:tc>
        <w:tc>
          <w:tcPr>
            <w:tcW w:type="dxa" w:w="17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jc w:val="center"/>
            </w:pPr>
            <w:r>
              <w:rPr>
                <w:rFonts w:eastAsia="华文仿宋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联系电话</w:t>
            </w:r>
          </w:p>
        </w:tc>
        <w:tc>
          <w:tcPr>
            <w:tcW w:type="dxa" w:w="3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</w:tabs>
              <w:jc w:val="center"/>
            </w:pPr>
            <w:r>
              <w:rPr>
                <w:rFonts w:eastAsia="华文仿宋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申请事由</w:t>
            </w:r>
          </w:p>
        </w:tc>
        <w:tc>
          <w:tcPr>
            <w:tcW w:type="dxa" w:w="20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jc w:val="center"/>
            </w:pPr>
            <w:r>
              <w:rPr>
                <w:rFonts w:eastAsia="华文仿宋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使用期限至</w:t>
            </w:r>
          </w:p>
        </w:tc>
      </w:tr>
      <w:tr>
        <w:tblPrEx>
          <w:shd w:val="clear" w:color="auto" w:fill="auto"/>
        </w:tblPrEx>
        <w:trPr>
          <w:trHeight w:val="356" w:hRule="atLeast"/>
        </w:trPr>
        <w:tc>
          <w:tcPr>
            <w:tcW w:type="dxa" w:w="12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2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17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3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</w:tabs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20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</w:tr>
      <w:tr>
        <w:tblPrEx>
          <w:shd w:val="clear" w:color="auto" w:fill="auto"/>
        </w:tblPrEx>
        <w:trPr>
          <w:trHeight w:val="392" w:hRule="atLeast"/>
        </w:trPr>
        <w:tc>
          <w:tcPr>
            <w:tcW w:type="dxa" w:w="12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2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17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3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</w:tabs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20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12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2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17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3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</w:tabs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20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</w:tr>
      <w:tr>
        <w:tblPrEx>
          <w:shd w:val="clear" w:color="auto" w:fill="auto"/>
        </w:tblPrEx>
        <w:trPr>
          <w:trHeight w:val="394" w:hRule="atLeast"/>
        </w:trPr>
        <w:tc>
          <w:tcPr>
            <w:tcW w:type="dxa" w:w="12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2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17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3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</w:tabs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20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</w:tr>
      <w:tr>
        <w:tblPrEx>
          <w:shd w:val="clear" w:color="auto" w:fill="auto"/>
        </w:tblPrEx>
        <w:trPr>
          <w:trHeight w:val="388" w:hRule="atLeast"/>
        </w:trPr>
        <w:tc>
          <w:tcPr>
            <w:tcW w:type="dxa" w:w="12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2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17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3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</w:tabs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20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</w:tr>
    </w:tbl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left="93" w:hanging="93"/>
        <w:jc w:val="center"/>
        <w:rPr>
          <w:rFonts w:ascii="FangSong" w:cs="FangSong" w:hAnsi="FangSong" w:eastAsia="FangSong"/>
          <w:sz w:val="28"/>
          <w:szCs w:val="28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  <w:rPr>
          <w:rFonts w:ascii="FangSong" w:cs="FangSong" w:hAnsi="FangSong" w:eastAsia="FangSong"/>
          <w:sz w:val="28"/>
          <w:szCs w:val="28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  <w:rPr>
          <w:rFonts w:ascii="FangSong" w:cs="FangSong" w:hAnsi="FangSong" w:eastAsia="FangSong"/>
          <w:sz w:val="28"/>
          <w:szCs w:val="28"/>
        </w:rPr>
      </w:pPr>
      <w:r>
        <w:rPr>
          <w:rFonts w:eastAsia="FangSong" w:hint="eastAsia"/>
          <w:sz w:val="28"/>
          <w:szCs w:val="28"/>
          <w:rtl w:val="0"/>
          <w:lang w:val="zh-TW" w:eastAsia="zh-TW"/>
        </w:rPr>
        <w:t>分管领导审核意见：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585"/>
        <w:jc w:val="left"/>
        <w:rPr>
          <w:rFonts w:ascii="FangSong" w:cs="FangSong" w:hAnsi="FangSong" w:eastAsia="FangSong"/>
          <w:sz w:val="28"/>
          <w:szCs w:val="28"/>
        </w:rPr>
      </w:pPr>
      <w:r>
        <w:rPr>
          <w:rFonts w:eastAsia="FangSong" w:hint="eastAsia"/>
          <w:sz w:val="28"/>
          <w:szCs w:val="28"/>
          <w:rtl w:val="0"/>
          <w:lang w:val="zh-TW" w:eastAsia="zh-TW"/>
        </w:rPr>
        <w:t>同意</w:t>
      </w:r>
      <w:r>
        <w:rPr>
          <w:rFonts w:ascii="FangSong"/>
          <w:sz w:val="28"/>
          <w:szCs w:val="28"/>
          <w:rtl w:val="0"/>
          <w:lang w:val="en-US"/>
        </w:rPr>
        <w:t>/</w:t>
      </w:r>
      <w:r>
        <w:rPr>
          <w:rFonts w:eastAsia="FangSong" w:hint="eastAsia"/>
          <w:sz w:val="28"/>
          <w:szCs w:val="28"/>
          <w:rtl w:val="0"/>
          <w:lang w:val="zh-TW" w:eastAsia="zh-TW"/>
        </w:rPr>
        <w:t>不同意  以上申请。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585"/>
        <w:jc w:val="left"/>
        <w:rPr>
          <w:rFonts w:ascii="FangSong" w:cs="FangSong" w:hAnsi="FangSong" w:eastAsia="FangSong"/>
          <w:sz w:val="28"/>
          <w:szCs w:val="28"/>
        </w:rPr>
      </w:pPr>
      <w:r>
        <w:rPr>
          <w:rFonts w:eastAsia="FangSong" w:hint="eastAsia"/>
          <w:sz w:val="28"/>
          <w:szCs w:val="28"/>
          <w:rtl w:val="0"/>
          <w:lang w:val="zh-TW" w:eastAsia="zh-TW"/>
        </w:rPr>
        <w:t xml:space="preserve">                              签章：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585"/>
        <w:jc w:val="left"/>
      </w:pPr>
      <w:r>
        <w:rPr>
          <w:rFonts w:eastAsia="FangSong" w:hint="eastAsia"/>
          <w:sz w:val="28"/>
          <w:szCs w:val="28"/>
          <w:rtl w:val="0"/>
          <w:lang w:val="zh-TW" w:eastAsia="zh-TW"/>
        </w:rPr>
        <w:t xml:space="preserve">                              日期：     年    月    日</w:t>
        <w:br w:type="page"/>
      </w:r>
      <w:r>
        <w:rPr>
          <w:rFonts w:ascii="FangSong" w:cs="FangSong" w:hAnsi="FangSong" w:eastAsia="FangSong"/>
          <w:sz w:val="28"/>
          <w:szCs w:val="28"/>
          <w:rtl w:val="0"/>
          <w:lang w:val="zh-TW" w:eastAsia="zh-TW"/>
        </w:rPr>
        <w:br w:type="page"/>
      </w:r>
    </w:p>
    <w:sectPr>
      <w:headerReference w:type="default" r:id="rId4"/>
      <w:footerReference w:type="default" r:id="rId5"/>
      <w:pgSz w:w="11906" w:h="16838" w:orient="portrait"/>
      <w:pgMar w:top="2081" w:right="1896" w:bottom="2103" w:left="2066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SimHei">
    <w:charset w:val="00"/>
    <w:family w:val="roman"/>
    <w:pitch w:val="default"/>
  </w:font>
  <w:font w:name="FangSong">
    <w:charset w:val="00"/>
    <w:family w:val="roman"/>
    <w:pitch w:val="default"/>
  </w:font>
  <w:font w:name="华文仿宋">
    <w:charset w:val="00"/>
    <w:family w:val="roman"/>
    <w:pitch w:val="default"/>
  </w:font>
  <w:font w:name="宋体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Calibri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